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420" w:lineRule="atLeast"/>
        <w:jc w:val="center"/>
        <w:rPr>
          <w:color w:val="333333"/>
          <w:sz w:val="36"/>
          <w:szCs w:val="36"/>
        </w:rPr>
      </w:pPr>
      <w:r>
        <w:rPr>
          <w:rFonts w:ascii="宋体" w:hAnsi="宋体" w:eastAsia="宋体" w:cs="宋体"/>
          <w:color w:val="000000"/>
          <w:sz w:val="36"/>
          <w:szCs w:val="36"/>
        </w:rPr>
        <w:t>会员网上申报流程</w:t>
      </w:r>
    </w:p>
    <w:p>
      <w:pPr>
        <w:pStyle w:val="6"/>
        <w:keepNext w:val="0"/>
        <w:keepLines w:val="0"/>
        <w:widowControl/>
        <w:suppressLineNumbers w:val="0"/>
        <w:rPr>
          <w:color w:val="333333"/>
          <w:sz w:val="27"/>
          <w:szCs w:val="27"/>
        </w:rPr>
      </w:pPr>
      <w:r>
        <w:t> </w:t>
      </w:r>
      <w:r>
        <w:rPr>
          <w:rStyle w:val="9"/>
          <w:rFonts w:hint="eastAsia" w:ascii="宋体" w:hAnsi="宋体" w:eastAsia="宋体" w:cs="宋体"/>
          <w:color w:val="000000"/>
          <w:sz w:val="27"/>
          <w:szCs w:val="27"/>
        </w:rPr>
        <w:t>一、账号注册流程</w:t>
      </w:r>
    </w:p>
    <w:p>
      <w:pPr>
        <w:pStyle w:val="6"/>
        <w:keepNext w:val="0"/>
        <w:keepLines w:val="0"/>
        <w:widowControl/>
        <w:suppressLineNumbers w:val="0"/>
        <w:spacing w:line="420" w:lineRule="atLeast"/>
        <w:rPr>
          <w:color w:val="333333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 w:val="27"/>
          <w:szCs w:val="27"/>
        </w:rPr>
        <w:t>1、进入网站</w:t>
      </w:r>
      <w:r>
        <w:rPr>
          <w:rFonts w:hint="eastAsia" w:ascii="宋体" w:hAnsi="宋体" w:eastAsia="宋体" w:cs="宋体"/>
          <w:sz w:val="27"/>
          <w:szCs w:val="27"/>
        </w:rPr>
        <w:fldChar w:fldCharType="begin"/>
      </w:r>
      <w:r>
        <w:rPr>
          <w:rFonts w:hint="eastAsia" w:ascii="宋体" w:hAnsi="宋体" w:eastAsia="宋体" w:cs="宋体"/>
          <w:sz w:val="27"/>
          <w:szCs w:val="27"/>
        </w:rPr>
        <w:instrText xml:space="preserve"> HYPERLINK "http://hbgis.org/" </w:instrText>
      </w:r>
      <w:r>
        <w:rPr>
          <w:rFonts w:hint="eastAsia" w:ascii="宋体" w:hAnsi="宋体" w:eastAsia="宋体" w:cs="宋体"/>
          <w:sz w:val="27"/>
          <w:szCs w:val="27"/>
        </w:rPr>
        <w:fldChar w:fldCharType="separate"/>
      </w:r>
      <w:r>
        <w:rPr>
          <w:rStyle w:val="10"/>
          <w:rFonts w:hint="eastAsia" w:ascii="宋体" w:hAnsi="宋体" w:eastAsia="宋体" w:cs="宋体"/>
          <w:color w:val="0000FF"/>
          <w:sz w:val="27"/>
          <w:szCs w:val="27"/>
          <w:u w:val="single"/>
        </w:rPr>
        <w:t>http://hbgis.org/</w:t>
      </w:r>
      <w:r>
        <w:rPr>
          <w:rFonts w:hint="eastAsia" w:ascii="宋体" w:hAnsi="宋体" w:eastAsia="宋体" w:cs="宋体"/>
          <w:sz w:val="27"/>
          <w:szCs w:val="27"/>
        </w:rPr>
        <w:fldChar w:fldCharType="end"/>
      </w:r>
      <w:r>
        <w:rPr>
          <w:rFonts w:hint="eastAsia" w:ascii="宋体" w:hAnsi="宋体" w:eastAsia="宋体" w:cs="宋体"/>
          <w:color w:val="333333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点击网站右上角登录注册按钮。</w:t>
      </w:r>
    </w:p>
    <w:p>
      <w:pPr>
        <w:pStyle w:val="6"/>
        <w:keepNext w:val="0"/>
        <w:keepLines w:val="0"/>
        <w:widowControl/>
        <w:suppressLineNumbers w:val="0"/>
        <w:spacing w:line="420" w:lineRule="atLeast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150610" cy="1192530"/>
            <wp:effectExtent l="0" t="0" r="2540" b="7620"/>
            <wp:docPr id="14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</w:rPr>
        <w:t>2、新用户需点击快速注册，根据提示填写相关信息进行注册并登录。</w:t>
      </w:r>
    </w:p>
    <w:p>
      <w:pPr>
        <w:pStyle w:val="6"/>
        <w:keepNext w:val="0"/>
        <w:keepLines w:val="0"/>
        <w:widowControl/>
        <w:suppressLineNumbers w:val="0"/>
        <w:spacing w:line="420" w:lineRule="atLeast"/>
        <w:rPr>
          <w:color w:val="333333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4031615" cy="4769485"/>
            <wp:effectExtent l="0" t="0" r="6985" b="12065"/>
            <wp:docPr id="15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476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7"/>
          <w:szCs w:val="27"/>
        </w:rPr>
        <w:t>3、注册完成后选择快速登录，输入用户名和密码即可登录。</w:t>
      </w:r>
    </w:p>
    <w:p>
      <w:pPr>
        <w:pStyle w:val="6"/>
        <w:keepNext w:val="0"/>
        <w:keepLines w:val="0"/>
        <w:widowControl/>
        <w:suppressLineNumbers w:val="0"/>
        <w:spacing w:line="420" w:lineRule="atLeast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3928110" cy="3260090"/>
            <wp:effectExtent l="0" t="0" r="15240" b="16510"/>
            <wp:docPr id="16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line="420" w:lineRule="atLeast"/>
        <w:rPr>
          <w:color w:val="333333"/>
          <w:sz w:val="27"/>
          <w:szCs w:val="27"/>
        </w:rPr>
      </w:pPr>
      <w:r>
        <w:rPr>
          <w:rStyle w:val="9"/>
          <w:rFonts w:hint="eastAsia" w:ascii="宋体" w:hAnsi="宋体" w:eastAsia="宋体" w:cs="宋体"/>
          <w:color w:val="000000"/>
          <w:sz w:val="27"/>
          <w:szCs w:val="27"/>
        </w:rPr>
        <w:t>二、入会申请</w:t>
      </w:r>
    </w:p>
    <w:p>
      <w:pPr>
        <w:pStyle w:val="6"/>
        <w:keepNext w:val="0"/>
        <w:keepLines w:val="0"/>
        <w:widowControl/>
        <w:suppressLineNumbers w:val="0"/>
        <w:spacing w:line="420" w:lineRule="atLeast"/>
        <w:rPr>
          <w:color w:val="333333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 w:val="27"/>
          <w:szCs w:val="27"/>
        </w:rPr>
        <w:t>1、登陆进入账号后，进入会员中心，点击“基本资料”根据“湖北省测绘行业协会会员登记（申请）表”填写完整信息。</w:t>
      </w:r>
    </w:p>
    <w:p>
      <w:pPr>
        <w:pStyle w:val="6"/>
        <w:keepNext w:val="0"/>
        <w:keepLines w:val="0"/>
        <w:widowControl/>
        <w:suppressLineNumbers w:val="0"/>
        <w:spacing w:line="420" w:lineRule="atLeast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331460" cy="2924175"/>
            <wp:effectExtent l="0" t="0" r="2540" b="9525"/>
            <wp:docPr id="17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line="420" w:lineRule="atLeast"/>
      </w:pPr>
      <w:r>
        <w:t>2、</w:t>
      </w:r>
      <w:r>
        <w:rPr>
          <w:rFonts w:hint="eastAsia" w:ascii="宋体" w:hAnsi="宋体" w:eastAsia="宋体" w:cs="宋体"/>
          <w:sz w:val="27"/>
          <w:szCs w:val="27"/>
        </w:rPr>
        <w:t>填写完成后点击“提交”，等待平台审核。</w:t>
      </w:r>
    </w:p>
    <w:p>
      <w:pPr>
        <w:pStyle w:val="6"/>
        <w:keepNext w:val="0"/>
        <w:keepLines w:val="0"/>
        <w:widowControl/>
        <w:suppressLineNumbers w:val="0"/>
        <w:spacing w:line="420" w:lineRule="atLeast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629150" cy="2797810"/>
            <wp:effectExtent l="0" t="0" r="0" b="2540"/>
            <wp:docPr id="18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line="420" w:lineRule="atLeast"/>
        <w:rPr>
          <w:color w:val="333333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 w:val="27"/>
          <w:szCs w:val="27"/>
        </w:rPr>
        <w:t>3、资料审核完成后，进入会员中心，点击“基本资料” 即可打印，盖章后，再将扫描的文件进行上传，上传完后即可确认提交等待平台审核，审核通过即入会成功，审核失败可重新提交表单。</w:t>
      </w:r>
    </w:p>
    <w:p>
      <w:pPr>
        <w:pStyle w:val="6"/>
        <w:keepNext w:val="0"/>
        <w:keepLines w:val="0"/>
        <w:widowControl/>
        <w:suppressLineNumbers w:val="0"/>
        <w:spacing w:line="420" w:lineRule="atLeast"/>
      </w:pPr>
      <w:r>
        <w:rPr>
          <w:color w:val="333333"/>
          <w:sz w:val="27"/>
          <w:szCs w:val="27"/>
        </w:rPr>
        <w:t> 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577205" cy="2824480"/>
            <wp:effectExtent l="0" t="0" r="4445" b="13970"/>
            <wp:docPr id="19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line="420" w:lineRule="atLeast"/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、另将</w:t>
      </w:r>
      <w:r>
        <w:rPr>
          <w:rFonts w:hint="eastAsia" w:ascii="宋体" w:hAnsi="宋体" w:eastAsia="宋体" w:cs="宋体"/>
          <w:color w:val="000000"/>
          <w:sz w:val="27"/>
          <w:szCs w:val="27"/>
          <w:u w:val="single"/>
        </w:rPr>
        <w:t>营业执照和测绘资质扫描件单独发送至hasm1994@126.com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。</w:t>
      </w:r>
    </w:p>
    <w:p>
      <w:pPr>
        <w:pStyle w:val="6"/>
        <w:keepNext w:val="0"/>
        <w:keepLines w:val="0"/>
        <w:widowControl/>
        <w:suppressLineNumbers w:val="0"/>
        <w:spacing w:line="420" w:lineRule="atLeast"/>
        <w:rPr>
          <w:color w:val="333333"/>
          <w:sz w:val="27"/>
          <w:szCs w:val="27"/>
        </w:rPr>
      </w:pPr>
      <w:r>
        <w:rPr>
          <w:rStyle w:val="9"/>
          <w:rFonts w:hint="eastAsia" w:ascii="宋体" w:hAnsi="宋体" w:eastAsia="宋体" w:cs="宋体"/>
          <w:color w:val="000000"/>
          <w:sz w:val="27"/>
          <w:szCs w:val="27"/>
        </w:rPr>
        <w:t>三、会员信息修改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</w:rPr>
        <w:t>入会成功后，会员可对会员信息进行修改，修改后需重新打印盖章并上传扫描文件，确认提交后，平台也需要进行重新审核。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114300" distR="114300">
            <wp:extent cx="304800" cy="304800"/>
            <wp:effectExtent l="0" t="0" r="0" b="0"/>
            <wp:docPr id="1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676900" cy="3213100"/>
            <wp:effectExtent l="0" t="0" r="0" b="6350"/>
            <wp:docPr id="20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VkMDJlZDY3ZjJmZTMwYWVlMGE4MWIxZjlkYjBhMjAifQ=="/>
  </w:docVars>
  <w:rsids>
    <w:rsidRoot w:val="00EA5DB4"/>
    <w:rsid w:val="000D512E"/>
    <w:rsid w:val="002F1679"/>
    <w:rsid w:val="003878A2"/>
    <w:rsid w:val="003F0350"/>
    <w:rsid w:val="00492C92"/>
    <w:rsid w:val="00532822"/>
    <w:rsid w:val="0079517A"/>
    <w:rsid w:val="008D2CC5"/>
    <w:rsid w:val="008F218A"/>
    <w:rsid w:val="00933D16"/>
    <w:rsid w:val="009D5CE6"/>
    <w:rsid w:val="009F2050"/>
    <w:rsid w:val="009F51DE"/>
    <w:rsid w:val="00AE6731"/>
    <w:rsid w:val="00B673D2"/>
    <w:rsid w:val="00B9567A"/>
    <w:rsid w:val="00C12766"/>
    <w:rsid w:val="00CD6DA9"/>
    <w:rsid w:val="00CF5D18"/>
    <w:rsid w:val="00D67342"/>
    <w:rsid w:val="00E22C92"/>
    <w:rsid w:val="00EA5DB4"/>
    <w:rsid w:val="00F56A72"/>
    <w:rsid w:val="00F944E9"/>
    <w:rsid w:val="0141141A"/>
    <w:rsid w:val="616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</w:rPr>
  </w:style>
  <w:style w:type="character" w:customStyle="1" w:styleId="11">
    <w:name w:val="副标题 Char"/>
    <w:basedOn w:val="8"/>
    <w:link w:val="5"/>
    <w:uiPriority w:val="11"/>
    <w:rPr>
      <w:b/>
      <w:bCs/>
      <w:kern w:val="28"/>
      <w:sz w:val="32"/>
      <w:szCs w:val="32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</Words>
  <Characters>517</Characters>
  <Lines>4</Lines>
  <Paragraphs>1</Paragraphs>
  <TotalTime>8</TotalTime>
  <ScaleCrop>false</ScaleCrop>
  <LinksUpToDate>false</LinksUpToDate>
  <CharactersWithSpaces>606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2017-04-17T08:24:00Z</dcterms:created>
  <dc:creator>sc114083203@outlook.com</dc:creator>
  <cp:lastModifiedBy>奔放的普罗米修斯</cp:lastModifiedBy>
  <dcterms:modified xsi:type="dcterms:W3CDTF">2023-09-15T05:48:10Z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6BAF06717A1749149421F6BEF9931652_12</vt:lpwstr>
  </property>
</Properties>
</file>